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27" w:rsidRDefault="00EE0D27" w:rsidP="00EE0D27">
      <w:pPr>
        <w:ind w:left="4963"/>
        <w:rPr>
          <w:sz w:val="20"/>
          <w:szCs w:val="20"/>
        </w:rPr>
      </w:pPr>
    </w:p>
    <w:p w:rsidR="00EE0D27" w:rsidRDefault="00EE0D27" w:rsidP="00EE0D27">
      <w:pPr>
        <w:ind w:left="4963"/>
        <w:rPr>
          <w:sz w:val="20"/>
          <w:szCs w:val="20"/>
        </w:rPr>
      </w:pPr>
    </w:p>
    <w:p w:rsidR="00EE0D27" w:rsidRDefault="00EE0D27" w:rsidP="00EE0D27">
      <w:pPr>
        <w:ind w:left="4963"/>
        <w:rPr>
          <w:sz w:val="20"/>
          <w:szCs w:val="20"/>
        </w:rPr>
      </w:pPr>
      <w:r>
        <w:rPr>
          <w:sz w:val="20"/>
          <w:szCs w:val="20"/>
        </w:rPr>
        <w:t xml:space="preserve">                Golczewo, dnia ........................................</w:t>
      </w:r>
    </w:p>
    <w:p w:rsidR="00EE0D27" w:rsidRDefault="00EE0D27" w:rsidP="00EE0D27">
      <w:pPr>
        <w:rPr>
          <w:sz w:val="16"/>
          <w:szCs w:val="16"/>
        </w:rPr>
      </w:pPr>
      <w:r w:rsidRPr="00CF0617">
        <w:rPr>
          <w:sz w:val="16"/>
          <w:szCs w:val="16"/>
        </w:rPr>
        <w:t>..........................................................</w:t>
      </w:r>
      <w:r>
        <w:rPr>
          <w:sz w:val="16"/>
          <w:szCs w:val="16"/>
        </w:rPr>
        <w:t>..............................</w:t>
      </w:r>
    </w:p>
    <w:p w:rsidR="00EE0D27" w:rsidRDefault="00EE0D27" w:rsidP="00EE0D27">
      <w:pPr>
        <w:rPr>
          <w:sz w:val="16"/>
          <w:szCs w:val="16"/>
        </w:rPr>
      </w:pPr>
    </w:p>
    <w:p w:rsidR="00EE0D27" w:rsidRDefault="00EE0D27" w:rsidP="00EE0D27">
      <w:pPr>
        <w:rPr>
          <w:sz w:val="16"/>
          <w:szCs w:val="16"/>
        </w:rPr>
      </w:pPr>
    </w:p>
    <w:p w:rsidR="00EE0D27" w:rsidRPr="00CF0617" w:rsidRDefault="00EE0D27" w:rsidP="00EE0D27">
      <w:pPr>
        <w:rPr>
          <w:sz w:val="16"/>
          <w:szCs w:val="16"/>
        </w:rPr>
      </w:pPr>
      <w:r w:rsidRPr="00CF0617">
        <w:rPr>
          <w:sz w:val="16"/>
          <w:szCs w:val="16"/>
        </w:rPr>
        <w:t>..........................................................</w:t>
      </w:r>
      <w:r>
        <w:rPr>
          <w:sz w:val="16"/>
          <w:szCs w:val="16"/>
        </w:rPr>
        <w:t>..............................</w:t>
      </w:r>
    </w:p>
    <w:p w:rsidR="00EE0D27" w:rsidRPr="00CF0617" w:rsidRDefault="00EE0D27" w:rsidP="00EE0D27">
      <w:pPr>
        <w:pStyle w:val="Tekstprzypisudolnego"/>
      </w:pPr>
      <w:r w:rsidRPr="00CF0617">
        <w:t xml:space="preserve">/ </w:t>
      </w:r>
      <w:r>
        <w:t>Oznaczenie przedsiębiorcy, NIP</w:t>
      </w:r>
      <w:r w:rsidRPr="00CF0617">
        <w:t xml:space="preserve"> /</w:t>
      </w:r>
    </w:p>
    <w:p w:rsidR="00EE0D27" w:rsidRPr="00CF0617" w:rsidRDefault="00EE0D27" w:rsidP="00EE0D27">
      <w:pPr>
        <w:rPr>
          <w:sz w:val="20"/>
          <w:szCs w:val="20"/>
        </w:rPr>
      </w:pPr>
    </w:p>
    <w:p w:rsidR="00EE0D27" w:rsidRDefault="00EE0D27" w:rsidP="00EE0D27">
      <w:pPr>
        <w:rPr>
          <w:sz w:val="20"/>
          <w:szCs w:val="20"/>
        </w:rPr>
      </w:pPr>
      <w:r w:rsidRPr="00CF0617"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>................</w:t>
      </w:r>
      <w:r w:rsidRPr="00CF0617">
        <w:rPr>
          <w:sz w:val="20"/>
          <w:szCs w:val="20"/>
        </w:rPr>
        <w:t>.</w:t>
      </w:r>
    </w:p>
    <w:p w:rsidR="00EE0D27" w:rsidRDefault="00EE0D27" w:rsidP="00EE0D27">
      <w:pPr>
        <w:rPr>
          <w:sz w:val="20"/>
          <w:szCs w:val="20"/>
        </w:rPr>
      </w:pPr>
    </w:p>
    <w:p w:rsidR="00EE0D27" w:rsidRPr="00CF0617" w:rsidRDefault="00EE0D27" w:rsidP="00EE0D27">
      <w:pPr>
        <w:rPr>
          <w:sz w:val="20"/>
          <w:szCs w:val="20"/>
        </w:rPr>
      </w:pPr>
      <w:r w:rsidRPr="00CF0617">
        <w:rPr>
          <w:sz w:val="20"/>
          <w:szCs w:val="20"/>
        </w:rPr>
        <w:t>.......................................................</w:t>
      </w:r>
      <w:r>
        <w:rPr>
          <w:sz w:val="20"/>
          <w:szCs w:val="20"/>
        </w:rPr>
        <w:t>................</w:t>
      </w:r>
      <w:r w:rsidRPr="00CF0617">
        <w:rPr>
          <w:sz w:val="20"/>
          <w:szCs w:val="20"/>
        </w:rPr>
        <w:t>.</w:t>
      </w:r>
    </w:p>
    <w:p w:rsidR="00EE0D27" w:rsidRPr="00CF0617" w:rsidRDefault="00EE0D27" w:rsidP="00EE0D27">
      <w:pPr>
        <w:rPr>
          <w:sz w:val="20"/>
          <w:szCs w:val="20"/>
        </w:rPr>
      </w:pPr>
      <w:r>
        <w:rPr>
          <w:sz w:val="20"/>
          <w:szCs w:val="20"/>
        </w:rPr>
        <w:t xml:space="preserve"> / adres</w:t>
      </w:r>
      <w:r w:rsidRPr="00CF061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do korespondencji </w:t>
      </w:r>
      <w:r w:rsidRPr="00CF0617">
        <w:rPr>
          <w:sz w:val="20"/>
          <w:szCs w:val="20"/>
        </w:rPr>
        <w:t>/</w:t>
      </w:r>
    </w:p>
    <w:p w:rsidR="00EE0D27" w:rsidRPr="00CF0617" w:rsidRDefault="00EE0D27" w:rsidP="00EE0D27">
      <w:pPr>
        <w:rPr>
          <w:sz w:val="20"/>
          <w:szCs w:val="20"/>
        </w:rPr>
      </w:pPr>
    </w:p>
    <w:p w:rsidR="00EE0D27" w:rsidRPr="00CF0617" w:rsidRDefault="00EE0D27" w:rsidP="00EE0D27">
      <w:pPr>
        <w:rPr>
          <w:sz w:val="20"/>
          <w:szCs w:val="20"/>
        </w:rPr>
      </w:pPr>
      <w:r w:rsidRPr="00CF0617">
        <w:rPr>
          <w:sz w:val="20"/>
          <w:szCs w:val="20"/>
        </w:rPr>
        <w:t>.....................................................</w:t>
      </w:r>
      <w:r>
        <w:rPr>
          <w:sz w:val="20"/>
          <w:szCs w:val="20"/>
        </w:rPr>
        <w:t>...............</w:t>
      </w:r>
      <w:r w:rsidRPr="00CF0617">
        <w:rPr>
          <w:sz w:val="20"/>
          <w:szCs w:val="20"/>
        </w:rPr>
        <w:t>....</w:t>
      </w:r>
    </w:p>
    <w:p w:rsidR="00EE0D27" w:rsidRPr="00CF0617" w:rsidRDefault="00EE0D27" w:rsidP="00EE0D27">
      <w:pPr>
        <w:rPr>
          <w:sz w:val="20"/>
          <w:szCs w:val="20"/>
        </w:rPr>
      </w:pPr>
      <w:r>
        <w:rPr>
          <w:sz w:val="20"/>
          <w:szCs w:val="20"/>
        </w:rPr>
        <w:t xml:space="preserve">  nr telefonu (opcjonalnie)</w:t>
      </w:r>
      <w:r w:rsidRPr="00CF0617">
        <w:rPr>
          <w:sz w:val="20"/>
          <w:szCs w:val="20"/>
        </w:rPr>
        <w:tab/>
      </w:r>
      <w:r w:rsidRPr="00CF0617">
        <w:rPr>
          <w:sz w:val="20"/>
          <w:szCs w:val="20"/>
        </w:rPr>
        <w:tab/>
      </w:r>
      <w:r w:rsidRPr="00CF0617">
        <w:rPr>
          <w:sz w:val="20"/>
          <w:szCs w:val="20"/>
        </w:rPr>
        <w:tab/>
      </w:r>
      <w:r w:rsidRPr="00CF0617">
        <w:rPr>
          <w:sz w:val="20"/>
          <w:szCs w:val="20"/>
        </w:rPr>
        <w:tab/>
      </w:r>
      <w:r w:rsidRPr="00CF0617">
        <w:rPr>
          <w:sz w:val="20"/>
          <w:szCs w:val="20"/>
        </w:rPr>
        <w:tab/>
      </w:r>
    </w:p>
    <w:p w:rsidR="00EE0D27" w:rsidRDefault="00EE0D27" w:rsidP="00EE0D27">
      <w:pPr>
        <w:tabs>
          <w:tab w:val="left" w:pos="4862"/>
        </w:tabs>
        <w:rPr>
          <w:rFonts w:ascii="Arial" w:hAnsi="Arial" w:cs="Arial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</w:t>
      </w:r>
    </w:p>
    <w:p w:rsidR="00EE0D27" w:rsidRDefault="00EE0D27" w:rsidP="00EE0D27">
      <w:pPr>
        <w:rPr>
          <w:sz w:val="28"/>
          <w:szCs w:val="28"/>
        </w:rPr>
      </w:pPr>
    </w:p>
    <w:p w:rsidR="00EE0D27" w:rsidRDefault="00EE0D27" w:rsidP="00EE0D27">
      <w:pPr>
        <w:tabs>
          <w:tab w:val="left" w:pos="935"/>
          <w:tab w:val="left" w:pos="5423"/>
        </w:tabs>
        <w:jc w:val="center"/>
        <w:rPr>
          <w:b/>
          <w:bCs/>
          <w:spacing w:val="60"/>
          <w:sz w:val="22"/>
          <w:szCs w:val="22"/>
        </w:rPr>
      </w:pPr>
      <w:r w:rsidRPr="00B276C1">
        <w:rPr>
          <w:b/>
          <w:bCs/>
          <w:spacing w:val="60"/>
          <w:sz w:val="22"/>
          <w:szCs w:val="22"/>
        </w:rPr>
        <w:t>OŚWIADCZENIE</w:t>
      </w:r>
    </w:p>
    <w:p w:rsidR="00EE0D27" w:rsidRPr="00B276C1" w:rsidRDefault="00EE0D27" w:rsidP="00EE0D27">
      <w:pPr>
        <w:tabs>
          <w:tab w:val="left" w:pos="935"/>
          <w:tab w:val="left" w:pos="5423"/>
        </w:tabs>
        <w:jc w:val="center"/>
        <w:rPr>
          <w:b/>
          <w:bCs/>
          <w:spacing w:val="60"/>
          <w:sz w:val="22"/>
          <w:szCs w:val="22"/>
        </w:rPr>
      </w:pPr>
      <w:r>
        <w:rPr>
          <w:b/>
          <w:bCs/>
        </w:rPr>
        <w:t>o wartości sprzedaży napojów alkoholowych</w:t>
      </w:r>
    </w:p>
    <w:p w:rsidR="00EE0D27" w:rsidRPr="00B276C1" w:rsidRDefault="00EE0D27" w:rsidP="00EE0D27">
      <w:pPr>
        <w:tabs>
          <w:tab w:val="left" w:pos="935"/>
          <w:tab w:val="left" w:pos="5423"/>
        </w:tabs>
        <w:jc w:val="both"/>
        <w:rPr>
          <w:sz w:val="22"/>
          <w:szCs w:val="22"/>
        </w:rPr>
      </w:pPr>
    </w:p>
    <w:p w:rsidR="00EE0D27" w:rsidRPr="006E527A" w:rsidRDefault="00EE0D27" w:rsidP="00EE0D27">
      <w:pPr>
        <w:tabs>
          <w:tab w:val="left" w:pos="935"/>
          <w:tab w:val="left" w:pos="5423"/>
        </w:tabs>
        <w:spacing w:line="276" w:lineRule="auto"/>
        <w:jc w:val="both"/>
      </w:pPr>
      <w:r w:rsidRPr="00B276C1">
        <w:rPr>
          <w:sz w:val="22"/>
          <w:szCs w:val="22"/>
        </w:rPr>
        <w:tab/>
      </w:r>
      <w:r w:rsidRPr="006E527A">
        <w:t>Na podstawie art. 11</w:t>
      </w:r>
      <w:r w:rsidRPr="006E527A">
        <w:rPr>
          <w:vertAlign w:val="superscript"/>
        </w:rPr>
        <w:t xml:space="preserve">1 </w:t>
      </w:r>
      <w:r w:rsidRPr="006E527A">
        <w:t>ust. 4 ustawy z dnia  26 października 1982 r. o wychowaniu</w:t>
      </w:r>
      <w:r>
        <w:br/>
      </w:r>
      <w:r w:rsidRPr="006E527A">
        <w:t xml:space="preserve">w trzeźwości i przeciwdziałaniu alkoholizmowi oświadczam, </w:t>
      </w:r>
    </w:p>
    <w:p w:rsidR="00EE0D27" w:rsidRPr="006E527A" w:rsidRDefault="00EE0D27" w:rsidP="00EE0D27">
      <w:pPr>
        <w:tabs>
          <w:tab w:val="left" w:pos="935"/>
          <w:tab w:val="left" w:pos="5423"/>
        </w:tabs>
        <w:spacing w:line="276" w:lineRule="auto"/>
        <w:jc w:val="both"/>
      </w:pPr>
    </w:p>
    <w:p w:rsidR="00EE0D27" w:rsidRDefault="00EE0D27" w:rsidP="00EE0D27">
      <w:pPr>
        <w:tabs>
          <w:tab w:val="left" w:pos="935"/>
          <w:tab w:val="left" w:pos="5423"/>
        </w:tabs>
        <w:jc w:val="both"/>
      </w:pPr>
      <w:r w:rsidRPr="006E527A">
        <w:t xml:space="preserve">że w roku ......................... wartość sprzedaży napojów alkoholowych w punkcie sprzedaży: </w:t>
      </w:r>
      <w:r w:rsidRPr="006E527A">
        <w:br/>
      </w:r>
    </w:p>
    <w:p w:rsidR="00EE0D27" w:rsidRPr="006E527A" w:rsidRDefault="00EE0D27" w:rsidP="00EE0D27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  <w:r>
        <w:br/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EE0D27" w:rsidRDefault="00EE0D27" w:rsidP="00EE0D27">
      <w:pPr>
        <w:tabs>
          <w:tab w:val="left" w:pos="935"/>
          <w:tab w:val="left" w:pos="5423"/>
        </w:tabs>
        <w:jc w:val="center"/>
        <w:rPr>
          <w:sz w:val="20"/>
          <w:szCs w:val="20"/>
        </w:rPr>
      </w:pPr>
    </w:p>
    <w:p w:rsidR="00EE0D27" w:rsidRDefault="00EE0D27" w:rsidP="00EE0D27">
      <w:pPr>
        <w:tabs>
          <w:tab w:val="left" w:pos="935"/>
          <w:tab w:val="left" w:pos="5423"/>
        </w:tabs>
        <w:jc w:val="center"/>
        <w:rPr>
          <w:sz w:val="20"/>
          <w:szCs w:val="20"/>
        </w:rPr>
      </w:pPr>
    </w:p>
    <w:p w:rsidR="00EE0D27" w:rsidRDefault="00EE0D27" w:rsidP="00EE0D27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EE0D27" w:rsidRDefault="00EE0D27" w:rsidP="00EE0D27">
      <w:pPr>
        <w:tabs>
          <w:tab w:val="left" w:pos="935"/>
          <w:tab w:val="left" w:pos="5423"/>
        </w:tabs>
        <w:jc w:val="center"/>
        <w:rPr>
          <w:sz w:val="20"/>
          <w:szCs w:val="20"/>
        </w:rPr>
      </w:pPr>
      <w:r>
        <w:rPr>
          <w:sz w:val="20"/>
          <w:szCs w:val="20"/>
        </w:rPr>
        <w:t>/adres/</w:t>
      </w:r>
    </w:p>
    <w:p w:rsidR="00EE0D27" w:rsidRPr="00B276C1" w:rsidRDefault="00EE0D27" w:rsidP="00EE0D27">
      <w:pPr>
        <w:tabs>
          <w:tab w:val="left" w:pos="935"/>
          <w:tab w:val="left" w:pos="5423"/>
        </w:tabs>
        <w:rPr>
          <w:b/>
          <w:bCs/>
          <w:sz w:val="20"/>
          <w:szCs w:val="20"/>
        </w:rPr>
      </w:pPr>
      <w:r>
        <w:br/>
      </w:r>
      <w:r w:rsidRPr="00B276C1">
        <w:rPr>
          <w:b/>
          <w:bCs/>
          <w:sz w:val="20"/>
          <w:szCs w:val="20"/>
        </w:rPr>
        <w:t>wyniosła:</w:t>
      </w:r>
    </w:p>
    <w:p w:rsidR="00EE0D27" w:rsidRPr="00B276C1" w:rsidRDefault="00EE0D27" w:rsidP="00EE0D27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</w:p>
    <w:p w:rsidR="00EE0D27" w:rsidRPr="00B276C1" w:rsidRDefault="00EE0D27" w:rsidP="00EE0D27">
      <w:pPr>
        <w:numPr>
          <w:ilvl w:val="0"/>
          <w:numId w:val="1"/>
        </w:numPr>
        <w:tabs>
          <w:tab w:val="left" w:pos="935"/>
          <w:tab w:val="left" w:pos="5423"/>
        </w:tabs>
        <w:spacing w:line="480" w:lineRule="auto"/>
        <w:jc w:val="both"/>
        <w:rPr>
          <w:sz w:val="20"/>
          <w:szCs w:val="20"/>
        </w:rPr>
      </w:pPr>
      <w:r w:rsidRPr="00B276C1">
        <w:rPr>
          <w:sz w:val="20"/>
          <w:szCs w:val="20"/>
        </w:rPr>
        <w:t>do 4,5% zawartości alkoholu oraz piwa ............................................ zł (słownie</w:t>
      </w:r>
      <w:r>
        <w:rPr>
          <w:sz w:val="20"/>
          <w:szCs w:val="20"/>
        </w:rPr>
        <w:t xml:space="preserve"> </w:t>
      </w:r>
      <w:r w:rsidRPr="00B276C1">
        <w:rPr>
          <w:sz w:val="20"/>
          <w:szCs w:val="20"/>
        </w:rPr>
        <w:t>zł) 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</w:t>
      </w:r>
      <w:r w:rsidRPr="00B276C1">
        <w:rPr>
          <w:sz w:val="20"/>
          <w:szCs w:val="20"/>
        </w:rPr>
        <w:t>...............</w:t>
      </w:r>
    </w:p>
    <w:p w:rsidR="00EE0D27" w:rsidRPr="00B276C1" w:rsidRDefault="00EE0D27" w:rsidP="00EE0D27">
      <w:pPr>
        <w:numPr>
          <w:ilvl w:val="0"/>
          <w:numId w:val="1"/>
        </w:numPr>
        <w:tabs>
          <w:tab w:val="left" w:pos="935"/>
          <w:tab w:val="left" w:pos="5423"/>
        </w:tabs>
        <w:spacing w:line="480" w:lineRule="auto"/>
        <w:jc w:val="both"/>
        <w:rPr>
          <w:sz w:val="20"/>
          <w:szCs w:val="20"/>
        </w:rPr>
      </w:pPr>
      <w:r w:rsidRPr="00B276C1">
        <w:rPr>
          <w:sz w:val="20"/>
          <w:szCs w:val="20"/>
        </w:rPr>
        <w:t xml:space="preserve">powyżej 4,5% do 18% zawartości </w:t>
      </w:r>
      <w:r>
        <w:rPr>
          <w:sz w:val="20"/>
          <w:szCs w:val="20"/>
        </w:rPr>
        <w:t>alkoholu (z wyjątkiem piwa)</w:t>
      </w:r>
      <w:r w:rsidRPr="00B276C1">
        <w:rPr>
          <w:sz w:val="20"/>
          <w:szCs w:val="20"/>
        </w:rPr>
        <w:t>..........................................zł (słownie zł)</w:t>
      </w:r>
      <w:r>
        <w:rPr>
          <w:sz w:val="20"/>
          <w:szCs w:val="20"/>
        </w:rPr>
        <w:t xml:space="preserve"> .............................</w:t>
      </w:r>
      <w:r w:rsidRPr="00B276C1">
        <w:rPr>
          <w:sz w:val="20"/>
          <w:szCs w:val="20"/>
        </w:rPr>
        <w:t>....................................................................................................................................</w:t>
      </w:r>
    </w:p>
    <w:p w:rsidR="00EE0D27" w:rsidRPr="00B276C1" w:rsidRDefault="00EE0D27" w:rsidP="00EE0D27">
      <w:pPr>
        <w:numPr>
          <w:ilvl w:val="0"/>
          <w:numId w:val="1"/>
        </w:numPr>
        <w:tabs>
          <w:tab w:val="left" w:pos="935"/>
          <w:tab w:val="left" w:pos="5423"/>
        </w:tabs>
        <w:spacing w:line="480" w:lineRule="auto"/>
        <w:jc w:val="both"/>
        <w:rPr>
          <w:sz w:val="20"/>
          <w:szCs w:val="20"/>
        </w:rPr>
      </w:pPr>
      <w:r w:rsidRPr="00B276C1">
        <w:rPr>
          <w:sz w:val="20"/>
          <w:szCs w:val="20"/>
        </w:rPr>
        <w:t>powyżej 18% zawartości alkoholu ................................. zł (słownie zł) ..................................</w:t>
      </w:r>
      <w:r>
        <w:rPr>
          <w:sz w:val="20"/>
          <w:szCs w:val="20"/>
        </w:rPr>
        <w:t>................</w:t>
      </w:r>
      <w:r w:rsidRPr="00B276C1">
        <w:rPr>
          <w:sz w:val="20"/>
          <w:szCs w:val="20"/>
        </w:rPr>
        <w:t>.....................................................................................................................</w:t>
      </w:r>
    </w:p>
    <w:p w:rsidR="00EE0D27" w:rsidRDefault="00EE0D27" w:rsidP="00EE0D27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</w:p>
    <w:p w:rsidR="00EE0D27" w:rsidRPr="00902A61" w:rsidRDefault="00EE0D27" w:rsidP="00EE0D27">
      <w:pPr>
        <w:tabs>
          <w:tab w:val="left" w:pos="935"/>
          <w:tab w:val="left" w:pos="5423"/>
        </w:tabs>
        <w:jc w:val="both"/>
        <w:rPr>
          <w:b/>
          <w:bCs/>
          <w:sz w:val="20"/>
          <w:szCs w:val="20"/>
        </w:rPr>
      </w:pPr>
      <w:r w:rsidRPr="001B20B4">
        <w:rPr>
          <w:bCs/>
          <w:sz w:val="20"/>
          <w:szCs w:val="20"/>
        </w:rPr>
        <w:t>Zgodnie z art.</w:t>
      </w:r>
      <w:r>
        <w:rPr>
          <w:bCs/>
          <w:sz w:val="20"/>
          <w:szCs w:val="20"/>
        </w:rPr>
        <w:t xml:space="preserve"> </w:t>
      </w:r>
      <w:r w:rsidRPr="001B20B4">
        <w:rPr>
          <w:bCs/>
          <w:sz w:val="20"/>
          <w:szCs w:val="20"/>
        </w:rPr>
        <w:t>18 ust.</w:t>
      </w:r>
      <w:r>
        <w:rPr>
          <w:bCs/>
          <w:sz w:val="20"/>
          <w:szCs w:val="20"/>
        </w:rPr>
        <w:t xml:space="preserve"> </w:t>
      </w:r>
      <w:r w:rsidRPr="001B20B4">
        <w:rPr>
          <w:bCs/>
          <w:sz w:val="20"/>
          <w:szCs w:val="20"/>
        </w:rPr>
        <w:t xml:space="preserve">10 pkt 5 ustawy o wychowaniu w trzeźwości i przeciwdziałaniu alkoholizmowi </w:t>
      </w:r>
      <w:r w:rsidRPr="00902A61">
        <w:rPr>
          <w:b/>
          <w:bCs/>
          <w:sz w:val="20"/>
          <w:szCs w:val="20"/>
        </w:rPr>
        <w:t>przedstawienie fałszywych danych w oświadczeniu skutkuje cofnięciem zezwolenia.</w:t>
      </w:r>
    </w:p>
    <w:p w:rsidR="00EE0D27" w:rsidRDefault="00EE0D27" w:rsidP="00EE0D27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</w:p>
    <w:p w:rsidR="00EE0D27" w:rsidRDefault="00EE0D27" w:rsidP="00EE0D27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</w:p>
    <w:p w:rsidR="00EE0D27" w:rsidRDefault="00EE0D27" w:rsidP="00EE0D27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</w:p>
    <w:p w:rsidR="00EE0D27" w:rsidRDefault="00EE0D27" w:rsidP="00EE0D27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</w:p>
    <w:p w:rsidR="00EE0D27" w:rsidRDefault="00EE0D27" w:rsidP="00EE0D27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</w:p>
    <w:p w:rsidR="00EE0D27" w:rsidRDefault="00EE0D27" w:rsidP="00EE0D27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</w:p>
    <w:p w:rsidR="00EE0D27" w:rsidRPr="00B276C1" w:rsidRDefault="00EE0D27" w:rsidP="00EE0D27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</w:p>
    <w:p w:rsidR="00EE0D27" w:rsidRDefault="00EE0D27" w:rsidP="00EE0D27">
      <w:pPr>
        <w:tabs>
          <w:tab w:val="left" w:pos="935"/>
          <w:tab w:val="left" w:pos="542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</w:t>
      </w:r>
    </w:p>
    <w:p w:rsidR="00EE0D27" w:rsidRDefault="00EE0D27" w:rsidP="00EE0D27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/</w:t>
      </w:r>
      <w:r>
        <w:rPr>
          <w:sz w:val="20"/>
          <w:szCs w:val="20"/>
        </w:rPr>
        <w:t xml:space="preserve"> podpis /</w:t>
      </w:r>
    </w:p>
    <w:p w:rsidR="00EE0D27" w:rsidRDefault="00EE0D27" w:rsidP="00EE0D27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</w:p>
    <w:p w:rsidR="00EE0D27" w:rsidRDefault="00EE0D27" w:rsidP="00EE0D27">
      <w:pPr>
        <w:tabs>
          <w:tab w:val="left" w:pos="935"/>
          <w:tab w:val="left" w:pos="5423"/>
        </w:tabs>
        <w:jc w:val="both"/>
        <w:rPr>
          <w:sz w:val="20"/>
          <w:szCs w:val="20"/>
        </w:rPr>
      </w:pPr>
    </w:p>
    <w:p w:rsidR="00EE0D27" w:rsidRDefault="00EE0D27" w:rsidP="00EE0D27">
      <w:pPr>
        <w:tabs>
          <w:tab w:val="left" w:pos="935"/>
          <w:tab w:val="left" w:pos="5423"/>
        </w:tabs>
        <w:jc w:val="both"/>
        <w:rPr>
          <w:b/>
          <w:bCs/>
          <w:sz w:val="20"/>
          <w:szCs w:val="20"/>
        </w:rPr>
      </w:pPr>
    </w:p>
    <w:p w:rsidR="00EE0D27" w:rsidRDefault="00EE0D27" w:rsidP="00EE0D27">
      <w:pPr>
        <w:tabs>
          <w:tab w:val="left" w:pos="935"/>
          <w:tab w:val="left" w:pos="5423"/>
        </w:tabs>
        <w:jc w:val="both"/>
        <w:rPr>
          <w:b/>
          <w:bCs/>
          <w:sz w:val="20"/>
          <w:szCs w:val="20"/>
        </w:rPr>
      </w:pPr>
    </w:p>
    <w:p w:rsidR="00EE0D27" w:rsidRDefault="00EE0D27" w:rsidP="00EE0D27">
      <w:pPr>
        <w:tabs>
          <w:tab w:val="left" w:pos="935"/>
          <w:tab w:val="left" w:pos="5423"/>
        </w:tabs>
        <w:jc w:val="both"/>
        <w:rPr>
          <w:b/>
          <w:bCs/>
          <w:sz w:val="20"/>
          <w:szCs w:val="20"/>
        </w:rPr>
      </w:pPr>
    </w:p>
    <w:p w:rsidR="00EE0D27" w:rsidRDefault="00EE0D27" w:rsidP="00EE0D27">
      <w:pPr>
        <w:tabs>
          <w:tab w:val="left" w:pos="935"/>
          <w:tab w:val="left" w:pos="5423"/>
        </w:tabs>
        <w:jc w:val="both"/>
        <w:rPr>
          <w:b/>
          <w:bCs/>
          <w:sz w:val="20"/>
          <w:szCs w:val="20"/>
        </w:rPr>
      </w:pPr>
    </w:p>
    <w:p w:rsidR="00EE0D27" w:rsidRDefault="00EE0D27" w:rsidP="00EE0D27">
      <w:pPr>
        <w:tabs>
          <w:tab w:val="left" w:pos="935"/>
          <w:tab w:val="left" w:pos="5423"/>
        </w:tabs>
        <w:jc w:val="both"/>
        <w:rPr>
          <w:b/>
          <w:bCs/>
          <w:sz w:val="20"/>
          <w:szCs w:val="20"/>
        </w:rPr>
      </w:pPr>
    </w:p>
    <w:p w:rsidR="00EE0D27" w:rsidRDefault="00EE0D27" w:rsidP="00EE0D27">
      <w:pPr>
        <w:tabs>
          <w:tab w:val="left" w:pos="935"/>
          <w:tab w:val="left" w:pos="5423"/>
        </w:tabs>
        <w:jc w:val="both"/>
        <w:rPr>
          <w:b/>
          <w:bCs/>
          <w:sz w:val="20"/>
          <w:szCs w:val="20"/>
        </w:rPr>
      </w:pPr>
    </w:p>
    <w:p w:rsidR="00EE0D27" w:rsidRPr="00F55043" w:rsidRDefault="00EE0D27" w:rsidP="00EE0D27">
      <w:pPr>
        <w:jc w:val="center"/>
      </w:pPr>
      <w:r>
        <w:rPr>
          <w:b/>
        </w:rPr>
        <w:t>I</w:t>
      </w:r>
      <w:r w:rsidRPr="00F55043">
        <w:rPr>
          <w:b/>
        </w:rPr>
        <w:t>nformacj</w:t>
      </w:r>
      <w:r>
        <w:rPr>
          <w:b/>
        </w:rPr>
        <w:t>a</w:t>
      </w:r>
      <w:r w:rsidRPr="00F55043">
        <w:rPr>
          <w:b/>
        </w:rPr>
        <w:t xml:space="preserve"> o przetwarzaniu danych dla osoby składającej oświadczenie o wartości sprzedaży napojów alkoholowych</w:t>
      </w:r>
    </w:p>
    <w:p w:rsidR="00EE0D27" w:rsidRDefault="00EE0D27" w:rsidP="00EE0D27">
      <w:pPr>
        <w:pStyle w:val="Tekstpodstawowy"/>
        <w:rPr>
          <w:szCs w:val="24"/>
        </w:rPr>
      </w:pPr>
    </w:p>
    <w:p w:rsidR="00EE0D27" w:rsidRPr="003D63C0" w:rsidRDefault="00EE0D27" w:rsidP="00EE0D27">
      <w:pPr>
        <w:pStyle w:val="Tekstpodstawowy"/>
        <w:rPr>
          <w:sz w:val="20"/>
          <w:szCs w:val="20"/>
        </w:rPr>
      </w:pPr>
      <w:r w:rsidRPr="003D63C0">
        <w:rPr>
          <w:sz w:val="20"/>
          <w:szCs w:val="20"/>
        </w:rPr>
        <w:t>Urząd Miejski w Golczewie wypełniając obowiązek wynikający z art. 12 w związku z art. 13 Rozporządzenia Parlamentu Europejskiego i Rady (UE) 2016/679 z dnia 27 kwietnia 2016 r. w sprawie ochrony osób fizycznych w związku z przetwarzaniem danych osobowych i w sprawie swobodnego przepływu takich danych oraz uchylenia dyrektywy 95/46/WE – dalej: RODO, informuje, że:</w:t>
      </w:r>
    </w:p>
    <w:p w:rsidR="00EE0D27" w:rsidRPr="003D63C0" w:rsidRDefault="00EE0D27" w:rsidP="00EE0D27">
      <w:pPr>
        <w:jc w:val="both"/>
        <w:rPr>
          <w:b/>
          <w:color w:val="2F5496"/>
          <w:sz w:val="20"/>
          <w:szCs w:val="20"/>
        </w:rPr>
      </w:pPr>
      <w:r w:rsidRPr="003D63C0">
        <w:rPr>
          <w:b/>
          <w:color w:val="2F5496"/>
          <w:sz w:val="20"/>
          <w:szCs w:val="20"/>
        </w:rPr>
        <w:t>Administratorem danych osobowych jest:</w:t>
      </w:r>
    </w:p>
    <w:p w:rsidR="00EE0D27" w:rsidRPr="003D63C0" w:rsidRDefault="00EE0D27" w:rsidP="00EE0D2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D63C0">
        <w:rPr>
          <w:rFonts w:ascii="Times New Roman" w:hAnsi="Times New Roman" w:cs="Times New Roman"/>
          <w:sz w:val="20"/>
          <w:szCs w:val="20"/>
        </w:rPr>
        <w:t xml:space="preserve">Burmistrz Golczewa z siedzibą przy ul. Zwycięstwa 23, 72-410 Golczewo. </w:t>
      </w:r>
      <w:r w:rsidRPr="003D63C0">
        <w:rPr>
          <w:rFonts w:ascii="Times New Roman" w:hAnsi="Times New Roman" w:cs="Times New Roman"/>
          <w:sz w:val="20"/>
          <w:szCs w:val="20"/>
          <w:shd w:val="clear" w:color="auto" w:fill="FFFFFF"/>
        </w:rPr>
        <w:t>Z</w:t>
      </w:r>
      <w:r w:rsidRPr="003D63C0">
        <w:rPr>
          <w:rFonts w:ascii="Times New Roman" w:hAnsi="Times New Roman" w:cs="Times New Roman"/>
          <w:sz w:val="20"/>
          <w:szCs w:val="20"/>
        </w:rPr>
        <w:t> administratorem danych można się skontaktować poprzez adres e-mail: urzad@golczewo.pl lub telefonicznie pod numerem 91 38 60 127 lub pisemnie na adres siedziby administratora.</w:t>
      </w:r>
    </w:p>
    <w:p w:rsidR="00EE0D27" w:rsidRPr="003D63C0" w:rsidRDefault="00EE0D27" w:rsidP="00EE0D27">
      <w:pPr>
        <w:jc w:val="both"/>
        <w:rPr>
          <w:b/>
          <w:color w:val="2F5496"/>
          <w:sz w:val="20"/>
          <w:szCs w:val="20"/>
        </w:rPr>
      </w:pPr>
      <w:r w:rsidRPr="003D63C0">
        <w:rPr>
          <w:b/>
          <w:color w:val="2F5496"/>
          <w:sz w:val="20"/>
          <w:szCs w:val="20"/>
        </w:rPr>
        <w:t>Inspektor ochrony danych.</w:t>
      </w:r>
    </w:p>
    <w:p w:rsidR="00EE0D27" w:rsidRPr="003D63C0" w:rsidRDefault="00EE0D27" w:rsidP="00EE0D27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D63C0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można się kontaktować poprzez e-mail:  </w:t>
      </w:r>
      <w:hyperlink r:id="rId5" w:history="1">
        <w:r w:rsidRPr="003D63C0">
          <w:rPr>
            <w:rStyle w:val="Hipercze"/>
            <w:rFonts w:ascii="Times New Roman" w:hAnsi="Times New Roman" w:cs="Times New Roman"/>
            <w:sz w:val="20"/>
            <w:szCs w:val="20"/>
          </w:rPr>
          <w:t>iod@golczewo.pl</w:t>
        </w:r>
      </w:hyperlink>
      <w:r w:rsidRPr="003D63C0">
        <w:rPr>
          <w:rFonts w:ascii="Times New Roman" w:hAnsi="Times New Roman" w:cs="Times New Roman"/>
          <w:sz w:val="20"/>
          <w:szCs w:val="20"/>
        </w:rPr>
        <w:t xml:space="preserve"> lub pisemnie na adres siedziby Administratora.</w:t>
      </w:r>
    </w:p>
    <w:p w:rsidR="00EE0D27" w:rsidRPr="003D63C0" w:rsidRDefault="00EE0D27" w:rsidP="00EE0D27">
      <w:pPr>
        <w:rPr>
          <w:b/>
          <w:color w:val="2F5496"/>
          <w:sz w:val="20"/>
          <w:szCs w:val="20"/>
        </w:rPr>
      </w:pPr>
      <w:r w:rsidRPr="003D63C0">
        <w:rPr>
          <w:b/>
          <w:color w:val="2F5496"/>
          <w:sz w:val="20"/>
          <w:szCs w:val="20"/>
        </w:rPr>
        <w:t>Cele i podstawy przetwarzania.</w:t>
      </w:r>
    </w:p>
    <w:p w:rsidR="00EE0D27" w:rsidRPr="003D63C0" w:rsidRDefault="00EE0D27" w:rsidP="00EE0D27">
      <w:pPr>
        <w:jc w:val="both"/>
        <w:rPr>
          <w:color w:val="002060"/>
          <w:sz w:val="20"/>
          <w:szCs w:val="20"/>
        </w:rPr>
      </w:pPr>
      <w:r w:rsidRPr="003D63C0">
        <w:rPr>
          <w:sz w:val="20"/>
          <w:szCs w:val="20"/>
        </w:rPr>
        <w:t>Podane dane osobowe będą przetwarzane w celu zapoznania się z oświadczeniem o wartości sprzedaży poszczególnych rodzajów napojów alkoholowych w punkcie sprzedaży w roku ubiegłym, co jest  niezbędne do ustalenia wysokości opłaty za korzystanie z zezwolenia na sprzedaż napojów alkoholowych.</w:t>
      </w:r>
    </w:p>
    <w:p w:rsidR="00EE0D27" w:rsidRPr="003D63C0" w:rsidRDefault="00EE0D27" w:rsidP="00EE0D27">
      <w:pPr>
        <w:jc w:val="both"/>
        <w:rPr>
          <w:b/>
          <w:sz w:val="20"/>
          <w:szCs w:val="20"/>
        </w:rPr>
      </w:pPr>
      <w:r w:rsidRPr="003D63C0">
        <w:rPr>
          <w:sz w:val="20"/>
          <w:szCs w:val="20"/>
        </w:rPr>
        <w:t xml:space="preserve">Podstawę prawną przetwarzania podanych przez Panią/Pana danych stanowi art. 6 ust.1 lit. c RODO w związku art. 11¹ ust. 4 ustawy o wychowaniu w trzeźwości i przeciwdziałaniu alkoholizmowi. </w:t>
      </w:r>
    </w:p>
    <w:p w:rsidR="00EE0D27" w:rsidRPr="003D63C0" w:rsidRDefault="00EE0D27" w:rsidP="00EE0D27">
      <w:pPr>
        <w:rPr>
          <w:sz w:val="20"/>
          <w:szCs w:val="20"/>
        </w:rPr>
      </w:pPr>
      <w:r w:rsidRPr="003D63C0">
        <w:rPr>
          <w:b/>
          <w:color w:val="2F5496"/>
          <w:sz w:val="20"/>
          <w:szCs w:val="20"/>
        </w:rPr>
        <w:t>Odbiorcy danych osobowych.</w:t>
      </w:r>
    </w:p>
    <w:p w:rsidR="00EE0D27" w:rsidRPr="003D63C0" w:rsidRDefault="00EE0D27" w:rsidP="00EE0D27">
      <w:pPr>
        <w:jc w:val="both"/>
        <w:rPr>
          <w:sz w:val="20"/>
          <w:szCs w:val="20"/>
        </w:rPr>
      </w:pPr>
      <w:r w:rsidRPr="003D63C0">
        <w:rPr>
          <w:sz w:val="20"/>
          <w:szCs w:val="20"/>
        </w:rPr>
        <w:t xml:space="preserve">Odbiorcami danych osobowych będą: podmiot świadczący obsługę informatyczną Administratora oraz </w:t>
      </w:r>
      <w:r w:rsidRPr="003D63C0">
        <w:rPr>
          <w:rStyle w:val="size"/>
          <w:sz w:val="20"/>
          <w:szCs w:val="20"/>
        </w:rPr>
        <w:t>jednostki administracji publicznej uprawnione do sprawowania kontroli i nadzoru nad prawidłowością funkcjonowania administratora, mogące potwierdzić prawdziwość podanych informacji</w:t>
      </w:r>
      <w:r w:rsidRPr="003D63C0">
        <w:rPr>
          <w:sz w:val="20"/>
          <w:szCs w:val="20"/>
        </w:rPr>
        <w:t xml:space="preserve"> lub umocowane odrębnymi przepisami prawa do ich przetwarzania</w:t>
      </w:r>
    </w:p>
    <w:p w:rsidR="00EE0D27" w:rsidRPr="003D63C0" w:rsidRDefault="00EE0D27" w:rsidP="00EE0D27">
      <w:pPr>
        <w:rPr>
          <w:b/>
          <w:color w:val="2F5496"/>
          <w:sz w:val="20"/>
          <w:szCs w:val="20"/>
        </w:rPr>
      </w:pPr>
      <w:r w:rsidRPr="003D63C0">
        <w:rPr>
          <w:b/>
          <w:color w:val="2F5496"/>
          <w:sz w:val="20"/>
          <w:szCs w:val="20"/>
        </w:rPr>
        <w:t>Okres przechowywania danych.</w:t>
      </w:r>
    </w:p>
    <w:p w:rsidR="00EE0D27" w:rsidRPr="003D63C0" w:rsidRDefault="00EE0D27" w:rsidP="00EE0D27">
      <w:pPr>
        <w:jc w:val="both"/>
        <w:rPr>
          <w:b/>
          <w:bCs/>
          <w:color w:val="2F5496"/>
          <w:sz w:val="20"/>
          <w:szCs w:val="20"/>
        </w:rPr>
      </w:pPr>
      <w:r w:rsidRPr="003D63C0">
        <w:rPr>
          <w:sz w:val="20"/>
          <w:szCs w:val="20"/>
        </w:rPr>
        <w:t>Pani/Pana dane osobowe będą przechowywane przez 3 lata poczynając od 1 stycznia roku następnego, który to wynika z przyjętego w jednostce Jednolitego Rzeczowego Wykazu Akt z możliwością wydłużenia przedmiotowego okresu o czas niezbędny dla zamknięcia sprawy.</w:t>
      </w:r>
    </w:p>
    <w:p w:rsidR="00EE0D27" w:rsidRPr="003D63C0" w:rsidRDefault="00EE0D27" w:rsidP="00EE0D27">
      <w:pPr>
        <w:jc w:val="both"/>
        <w:rPr>
          <w:b/>
          <w:color w:val="2F5496"/>
          <w:sz w:val="20"/>
          <w:szCs w:val="20"/>
        </w:rPr>
      </w:pPr>
      <w:r w:rsidRPr="003D63C0">
        <w:rPr>
          <w:b/>
          <w:color w:val="2F5496"/>
          <w:sz w:val="20"/>
          <w:szCs w:val="20"/>
        </w:rPr>
        <w:t>Sposób przetwarzania danych osobowych</w:t>
      </w:r>
    </w:p>
    <w:p w:rsidR="00EE0D27" w:rsidRPr="003D63C0" w:rsidRDefault="00EE0D27" w:rsidP="00EE0D27">
      <w:pPr>
        <w:jc w:val="both"/>
        <w:rPr>
          <w:color w:val="2F5496"/>
          <w:sz w:val="20"/>
          <w:szCs w:val="20"/>
        </w:rPr>
      </w:pPr>
      <w:r w:rsidRPr="003D63C0">
        <w:rPr>
          <w:sz w:val="20"/>
          <w:szCs w:val="20"/>
        </w:rPr>
        <w:t xml:space="preserve">Pani/Pana dane nie będą przetwarzane w sposób zautomatyzowany oraz nie zostaną poddane profilowaniu i nie będą przekazywane do państw trzecich. </w:t>
      </w:r>
    </w:p>
    <w:p w:rsidR="00EE0D27" w:rsidRPr="003D63C0" w:rsidRDefault="00EE0D27" w:rsidP="00EE0D27">
      <w:pPr>
        <w:rPr>
          <w:b/>
          <w:color w:val="2F5496"/>
          <w:sz w:val="20"/>
          <w:szCs w:val="20"/>
        </w:rPr>
      </w:pPr>
      <w:r w:rsidRPr="003D63C0">
        <w:rPr>
          <w:b/>
          <w:color w:val="2F5496"/>
          <w:sz w:val="20"/>
          <w:szCs w:val="20"/>
        </w:rPr>
        <w:t>Prawa osób, których dane dotyczą.</w:t>
      </w:r>
    </w:p>
    <w:p w:rsidR="00EE0D27" w:rsidRPr="003D63C0" w:rsidRDefault="00EE0D27" w:rsidP="00EE0D27">
      <w:pPr>
        <w:jc w:val="both"/>
        <w:rPr>
          <w:sz w:val="20"/>
          <w:szCs w:val="20"/>
        </w:rPr>
      </w:pPr>
      <w:r w:rsidRPr="003D63C0">
        <w:rPr>
          <w:sz w:val="20"/>
          <w:szCs w:val="20"/>
        </w:rPr>
        <w:t>Zgodnie z RODO przysługuje Pani/Panu:</w:t>
      </w:r>
    </w:p>
    <w:p w:rsidR="00EE0D27" w:rsidRPr="003D63C0" w:rsidRDefault="00EE0D27" w:rsidP="00EE0D2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D63C0">
        <w:rPr>
          <w:rFonts w:ascii="Times New Roman" w:hAnsi="Times New Roman" w:cs="Times New Roman"/>
          <w:sz w:val="20"/>
          <w:szCs w:val="20"/>
        </w:rPr>
        <w:t>prawo dostępu do swoich danych oraz otrzymania ich kopii,</w:t>
      </w:r>
    </w:p>
    <w:p w:rsidR="00EE0D27" w:rsidRPr="003D63C0" w:rsidRDefault="00EE0D27" w:rsidP="00EE0D2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D63C0">
        <w:rPr>
          <w:rFonts w:ascii="Times New Roman" w:hAnsi="Times New Roman" w:cs="Times New Roman"/>
          <w:sz w:val="20"/>
          <w:szCs w:val="20"/>
        </w:rPr>
        <w:t>prawo do sprostowania (poprawiania) swoich danych,</w:t>
      </w:r>
    </w:p>
    <w:p w:rsidR="00EE0D27" w:rsidRPr="003D63C0" w:rsidRDefault="00EE0D27" w:rsidP="00EE0D2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D63C0">
        <w:rPr>
          <w:rFonts w:ascii="Times New Roman" w:hAnsi="Times New Roman" w:cs="Times New Roman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EE0D27" w:rsidRPr="003D63C0" w:rsidRDefault="00EE0D27" w:rsidP="00EE0D2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60" w:line="259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D63C0">
        <w:rPr>
          <w:rFonts w:ascii="Times New Roman" w:hAnsi="Times New Roman" w:cs="Times New Roman"/>
          <w:sz w:val="20"/>
          <w:szCs w:val="20"/>
        </w:rPr>
        <w:t>prawo do ograniczenia przetwarzania danych,</w:t>
      </w:r>
    </w:p>
    <w:p w:rsidR="00EE0D27" w:rsidRPr="003D63C0" w:rsidRDefault="00EE0D27" w:rsidP="00EE0D27">
      <w:pPr>
        <w:pStyle w:val="Akapitzlist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59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D63C0">
        <w:rPr>
          <w:rFonts w:ascii="Times New Roman" w:hAnsi="Times New Roman" w:cs="Times New Roman"/>
          <w:sz w:val="20"/>
          <w:szCs w:val="20"/>
        </w:rPr>
        <w:t>prawo do wniesienia skargi do Prezesa UODO na adres Prezesa Urzędu Ochrony Danych Osobowych, ul. Stawki 2, 00 - 193 Warszawa.</w:t>
      </w:r>
    </w:p>
    <w:p w:rsidR="00EE0D27" w:rsidRPr="003D63C0" w:rsidRDefault="00EE0D27" w:rsidP="00EE0D27">
      <w:pPr>
        <w:rPr>
          <w:b/>
          <w:color w:val="2F5496"/>
          <w:sz w:val="20"/>
          <w:szCs w:val="20"/>
        </w:rPr>
      </w:pPr>
      <w:r w:rsidRPr="003D63C0">
        <w:rPr>
          <w:b/>
          <w:color w:val="2F5496"/>
          <w:sz w:val="20"/>
          <w:szCs w:val="20"/>
        </w:rPr>
        <w:t xml:space="preserve">Informacja o wymogu podania danych. </w:t>
      </w:r>
    </w:p>
    <w:p w:rsidR="00EE0D27" w:rsidRPr="003D63C0" w:rsidRDefault="00EE0D27" w:rsidP="00EE0D27">
      <w:pPr>
        <w:jc w:val="both"/>
        <w:rPr>
          <w:i/>
          <w:color w:val="002060"/>
          <w:sz w:val="20"/>
          <w:szCs w:val="20"/>
        </w:rPr>
      </w:pPr>
      <w:r w:rsidRPr="003D63C0">
        <w:rPr>
          <w:sz w:val="20"/>
          <w:szCs w:val="20"/>
        </w:rPr>
        <w:t>Podanie danych jest obowiązkiem ustawowym niezbędnym do zapoznania się przez Administratora ze złożonym oświadczeniem, którego treść będzie miała wpływ na określenie wysokości opłaty za korzystanie z zezwolenia na sprzedaż napojów alkoholowych.</w:t>
      </w:r>
    </w:p>
    <w:p w:rsidR="00EE0D27" w:rsidRDefault="00EE0D27" w:rsidP="00EE0D27">
      <w:pPr>
        <w:pStyle w:val="Tekstpodstawowy"/>
        <w:rPr>
          <w:sz w:val="16"/>
        </w:rPr>
      </w:pPr>
    </w:p>
    <w:p w:rsidR="00EE0D27" w:rsidRDefault="00EE0D27" w:rsidP="00EE0D27">
      <w:pPr>
        <w:pStyle w:val="Tekstpodstawowy"/>
        <w:rPr>
          <w:sz w:val="16"/>
        </w:rPr>
      </w:pPr>
    </w:p>
    <w:p w:rsidR="00F43EFE" w:rsidRDefault="00F43EFE">
      <w:bookmarkStart w:id="0" w:name="_GoBack"/>
      <w:bookmarkEnd w:id="0"/>
    </w:p>
    <w:sectPr w:rsidR="00F43EFE" w:rsidSect="00EE0D27">
      <w:type w:val="continuous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0308F"/>
    <w:multiLevelType w:val="hybridMultilevel"/>
    <w:tmpl w:val="2C367B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65"/>
    <w:rsid w:val="00467665"/>
    <w:rsid w:val="00D524D7"/>
    <w:rsid w:val="00EE0D27"/>
    <w:rsid w:val="00F4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294A1-5D9B-4253-B32C-459176C8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E0D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0D2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E0D27"/>
    <w:pPr>
      <w:tabs>
        <w:tab w:val="left" w:pos="546"/>
        <w:tab w:val="left" w:pos="6552"/>
      </w:tabs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E0D2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E0D2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  <w:contextualSpacing/>
    </w:pPr>
    <w:rPr>
      <w:rFonts w:ascii="Arial" w:eastAsia="Arial Unicode MS" w:hAnsi="Arial" w:cs="Arial"/>
      <w:color w:val="000000"/>
      <w:sz w:val="22"/>
      <w:szCs w:val="22"/>
      <w:u w:color="000000"/>
    </w:rPr>
  </w:style>
  <w:style w:type="character" w:styleId="Hipercze">
    <w:name w:val="Hyperlink"/>
    <w:unhideWhenUsed/>
    <w:rsid w:val="00EE0D27"/>
    <w:rPr>
      <w:color w:val="0000FF"/>
      <w:u w:val="single"/>
    </w:rPr>
  </w:style>
  <w:style w:type="character" w:customStyle="1" w:styleId="size">
    <w:name w:val="size"/>
    <w:rsid w:val="00EE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lc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804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Schulz</dc:creator>
  <cp:keywords/>
  <dc:description/>
  <cp:lastModifiedBy>Marcin Schulz</cp:lastModifiedBy>
  <cp:revision>2</cp:revision>
  <dcterms:created xsi:type="dcterms:W3CDTF">2020-12-29T14:27:00Z</dcterms:created>
  <dcterms:modified xsi:type="dcterms:W3CDTF">2020-12-29T14:27:00Z</dcterms:modified>
</cp:coreProperties>
</file>